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A7D075" w14:textId="77777777" w:rsidR="003B18C3" w:rsidRDefault="003B18C3" w:rsidP="003B18C3">
      <w:pPr>
        <w:rPr>
          <w:b/>
        </w:rPr>
      </w:pPr>
      <w:r>
        <w:rPr>
          <w:b/>
        </w:rPr>
        <w:t>NEWS RELEASE</w:t>
      </w:r>
    </w:p>
    <w:p w14:paraId="1BF4DC51" w14:textId="77777777" w:rsidR="003B18C3" w:rsidRPr="00933BD1" w:rsidRDefault="003B18C3" w:rsidP="003B18C3">
      <w:pPr>
        <w:rPr>
          <w:b/>
        </w:rPr>
      </w:pPr>
      <w:r w:rsidRPr="00933BD1">
        <w:rPr>
          <w:b/>
        </w:rPr>
        <w:t>For Immediate Release</w:t>
      </w:r>
    </w:p>
    <w:p w14:paraId="1BB4D1AA" w14:textId="77777777" w:rsidR="003B18C3" w:rsidRPr="00B105B8" w:rsidRDefault="003B18C3" w:rsidP="003B18C3">
      <w:pPr>
        <w:rPr>
          <w:sz w:val="18"/>
          <w:szCs w:val="18"/>
        </w:rPr>
      </w:pPr>
      <w:r w:rsidRPr="00B105B8">
        <w:rPr>
          <w:sz w:val="18"/>
          <w:szCs w:val="18"/>
        </w:rPr>
        <w:t>Patti Carpenter</w:t>
      </w:r>
      <w:r w:rsidRPr="00B105B8">
        <w:rPr>
          <w:sz w:val="18"/>
          <w:szCs w:val="18"/>
        </w:rPr>
        <w:tab/>
      </w:r>
      <w:r w:rsidRPr="00B105B8">
        <w:rPr>
          <w:sz w:val="18"/>
          <w:szCs w:val="18"/>
        </w:rPr>
        <w:tab/>
      </w:r>
      <w:r w:rsidRPr="00B105B8">
        <w:rPr>
          <w:sz w:val="18"/>
          <w:szCs w:val="18"/>
        </w:rPr>
        <w:tab/>
      </w:r>
      <w:r w:rsidRPr="00B105B8">
        <w:rPr>
          <w:sz w:val="18"/>
          <w:szCs w:val="18"/>
        </w:rPr>
        <w:tab/>
      </w:r>
      <w:r w:rsidRPr="00B105B8">
        <w:rPr>
          <w:sz w:val="18"/>
          <w:szCs w:val="18"/>
        </w:rPr>
        <w:tab/>
        <w:t>Rhonda Greenwood</w:t>
      </w:r>
    </w:p>
    <w:p w14:paraId="02DC301E" w14:textId="77777777" w:rsidR="003B18C3" w:rsidRPr="00B105B8" w:rsidRDefault="003B18C3" w:rsidP="003B18C3">
      <w:pPr>
        <w:rPr>
          <w:sz w:val="18"/>
          <w:szCs w:val="18"/>
        </w:rPr>
      </w:pPr>
      <w:r w:rsidRPr="00B105B8">
        <w:rPr>
          <w:sz w:val="18"/>
          <w:szCs w:val="18"/>
        </w:rPr>
        <w:t>Natural History Museum of Utah</w:t>
      </w:r>
      <w:r w:rsidRPr="00B105B8">
        <w:rPr>
          <w:sz w:val="18"/>
          <w:szCs w:val="18"/>
        </w:rPr>
        <w:tab/>
        <w:t>-or-</w:t>
      </w:r>
      <w:r w:rsidRPr="00B105B8">
        <w:rPr>
          <w:sz w:val="18"/>
          <w:szCs w:val="18"/>
        </w:rPr>
        <w:tab/>
      </w:r>
      <w:r>
        <w:rPr>
          <w:sz w:val="18"/>
          <w:szCs w:val="18"/>
        </w:rPr>
        <w:tab/>
      </w:r>
      <w:r w:rsidRPr="00B105B8">
        <w:rPr>
          <w:sz w:val="18"/>
          <w:szCs w:val="18"/>
        </w:rPr>
        <w:t>Love Communications</w:t>
      </w:r>
    </w:p>
    <w:p w14:paraId="542E9BB4" w14:textId="77777777" w:rsidR="003B18C3" w:rsidRPr="00B105B8" w:rsidRDefault="003B18C3" w:rsidP="003B18C3">
      <w:pPr>
        <w:rPr>
          <w:sz w:val="18"/>
          <w:szCs w:val="18"/>
        </w:rPr>
      </w:pPr>
      <w:r w:rsidRPr="00B105B8">
        <w:rPr>
          <w:sz w:val="18"/>
          <w:szCs w:val="18"/>
        </w:rPr>
        <w:t xml:space="preserve">pcarpenter@nhmu.utah.edu             </w:t>
      </w:r>
      <w:r w:rsidRPr="00B105B8">
        <w:rPr>
          <w:sz w:val="18"/>
          <w:szCs w:val="18"/>
        </w:rPr>
        <w:tab/>
      </w:r>
      <w:r w:rsidRPr="00B105B8">
        <w:rPr>
          <w:sz w:val="18"/>
          <w:szCs w:val="18"/>
        </w:rPr>
        <w:tab/>
      </w:r>
      <w:r>
        <w:rPr>
          <w:sz w:val="18"/>
          <w:szCs w:val="18"/>
        </w:rPr>
        <w:tab/>
      </w:r>
      <w:r w:rsidRPr="00B105B8">
        <w:rPr>
          <w:sz w:val="18"/>
          <w:szCs w:val="18"/>
        </w:rPr>
        <w:t>rgreenwood@lovecomm.net</w:t>
      </w:r>
    </w:p>
    <w:p w14:paraId="1B183A10" w14:textId="77777777" w:rsidR="003B18C3" w:rsidRPr="00B105B8" w:rsidRDefault="003B18C3" w:rsidP="003B18C3">
      <w:pPr>
        <w:rPr>
          <w:sz w:val="18"/>
          <w:szCs w:val="18"/>
        </w:rPr>
      </w:pPr>
      <w:r w:rsidRPr="00B105B8">
        <w:rPr>
          <w:sz w:val="18"/>
          <w:szCs w:val="18"/>
        </w:rPr>
        <w:t>Cell – 801.707.6138</w:t>
      </w:r>
      <w:r w:rsidRPr="00B105B8">
        <w:rPr>
          <w:sz w:val="18"/>
          <w:szCs w:val="18"/>
        </w:rPr>
        <w:tab/>
      </w:r>
      <w:r w:rsidRPr="00B105B8">
        <w:rPr>
          <w:sz w:val="18"/>
          <w:szCs w:val="18"/>
        </w:rPr>
        <w:tab/>
      </w:r>
      <w:r w:rsidRPr="00B105B8">
        <w:rPr>
          <w:sz w:val="18"/>
          <w:szCs w:val="18"/>
        </w:rPr>
        <w:tab/>
      </w:r>
      <w:r w:rsidRPr="00B105B8">
        <w:rPr>
          <w:sz w:val="18"/>
          <w:szCs w:val="18"/>
        </w:rPr>
        <w:tab/>
        <w:t>Cell – 801.706-6202</w:t>
      </w:r>
    </w:p>
    <w:p w14:paraId="0B7830FC" w14:textId="77777777" w:rsidR="003B18C3" w:rsidRPr="00B105B8" w:rsidRDefault="003B18C3" w:rsidP="003B18C3">
      <w:pPr>
        <w:rPr>
          <w:sz w:val="18"/>
          <w:szCs w:val="18"/>
        </w:rPr>
      </w:pPr>
      <w:r w:rsidRPr="00B105B8">
        <w:rPr>
          <w:sz w:val="18"/>
          <w:szCs w:val="18"/>
        </w:rPr>
        <w:t>Office – 801.585.6369</w:t>
      </w:r>
    </w:p>
    <w:p w14:paraId="1CFBFDBA" w14:textId="77777777" w:rsidR="003B18C3" w:rsidRDefault="003B18C3" w:rsidP="003B18C3">
      <w:pPr>
        <w:jc w:val="center"/>
        <w:rPr>
          <w:b/>
        </w:rPr>
      </w:pPr>
    </w:p>
    <w:p w14:paraId="0A419BAB" w14:textId="77777777" w:rsidR="003B18C3" w:rsidRDefault="003B18C3" w:rsidP="003B18C3">
      <w:pPr>
        <w:jc w:val="center"/>
        <w:rPr>
          <w:b/>
          <w:sz w:val="28"/>
          <w:szCs w:val="28"/>
        </w:rPr>
      </w:pPr>
      <w:r w:rsidRPr="00922A05">
        <w:rPr>
          <w:b/>
          <w:sz w:val="28"/>
          <w:szCs w:val="28"/>
        </w:rPr>
        <w:t xml:space="preserve">Fourth Annual Indian Art Market slated Oct. 8 - 9 at the </w:t>
      </w:r>
    </w:p>
    <w:p w14:paraId="11FDB375" w14:textId="77777777" w:rsidR="003B18C3" w:rsidRDefault="003B18C3" w:rsidP="003B18C3">
      <w:pPr>
        <w:jc w:val="center"/>
        <w:rPr>
          <w:b/>
          <w:sz w:val="28"/>
          <w:szCs w:val="28"/>
        </w:rPr>
      </w:pPr>
      <w:r w:rsidRPr="00922A05">
        <w:rPr>
          <w:b/>
          <w:sz w:val="28"/>
          <w:szCs w:val="28"/>
        </w:rPr>
        <w:t xml:space="preserve">Natural History Museum of Utah </w:t>
      </w:r>
    </w:p>
    <w:p w14:paraId="4CDA5C28" w14:textId="77777777" w:rsidR="003B18C3" w:rsidRPr="00B440F8" w:rsidRDefault="003B18C3" w:rsidP="003B18C3">
      <w:pPr>
        <w:jc w:val="center"/>
        <w:rPr>
          <w:i/>
        </w:rPr>
      </w:pPr>
      <w:r w:rsidRPr="00B440F8">
        <w:rPr>
          <w:i/>
        </w:rPr>
        <w:t xml:space="preserve">Museum celebrates five years at the Rio Tinto Center with </w:t>
      </w:r>
      <w:r>
        <w:rPr>
          <w:i/>
        </w:rPr>
        <w:t>this</w:t>
      </w:r>
      <w:r w:rsidRPr="00B440F8">
        <w:rPr>
          <w:i/>
        </w:rPr>
        <w:t xml:space="preserve"> first of five signature events</w:t>
      </w:r>
    </w:p>
    <w:p w14:paraId="700E3D66" w14:textId="77777777" w:rsidR="003B18C3" w:rsidRDefault="003B18C3" w:rsidP="003B18C3">
      <w:pPr>
        <w:jc w:val="center"/>
      </w:pPr>
    </w:p>
    <w:p w14:paraId="6D566E35" w14:textId="77777777" w:rsidR="003B18C3" w:rsidRPr="00922A05" w:rsidRDefault="003B18C3" w:rsidP="003B18C3">
      <w:pPr>
        <w:rPr>
          <w:sz w:val="22"/>
          <w:szCs w:val="22"/>
        </w:rPr>
      </w:pPr>
      <w:r w:rsidRPr="00922A05">
        <w:rPr>
          <w:b/>
          <w:sz w:val="22"/>
          <w:szCs w:val="22"/>
        </w:rPr>
        <w:t>SALT LAKE CITY, Sept. 27, 2016</w:t>
      </w:r>
      <w:r w:rsidRPr="00922A05">
        <w:rPr>
          <w:sz w:val="22"/>
          <w:szCs w:val="22"/>
        </w:rPr>
        <w:t xml:space="preserve"> - Enjoy a weekend of Native American art and culture Saturday and Sunday, October 8 - 9, 2016, at </w:t>
      </w:r>
      <w:r>
        <w:rPr>
          <w:sz w:val="22"/>
          <w:szCs w:val="22"/>
        </w:rPr>
        <w:t xml:space="preserve">the fourth annual </w:t>
      </w:r>
      <w:hyperlink r:id="rId6" w:history="1">
        <w:r w:rsidRPr="00BA1E90">
          <w:rPr>
            <w:rStyle w:val="Hyperlink"/>
            <w:sz w:val="22"/>
            <w:szCs w:val="22"/>
          </w:rPr>
          <w:t>Indian Art Market</w:t>
        </w:r>
      </w:hyperlink>
      <w:r>
        <w:rPr>
          <w:sz w:val="22"/>
          <w:szCs w:val="22"/>
        </w:rPr>
        <w:t xml:space="preserve"> at t</w:t>
      </w:r>
      <w:r w:rsidRPr="00922A05">
        <w:rPr>
          <w:sz w:val="22"/>
          <w:szCs w:val="22"/>
        </w:rPr>
        <w:t xml:space="preserve">he </w:t>
      </w:r>
      <w:r>
        <w:rPr>
          <w:sz w:val="22"/>
          <w:szCs w:val="22"/>
        </w:rPr>
        <w:t xml:space="preserve">Natural History Museum of Utah at the Rio Tinto Center, </w:t>
      </w:r>
      <w:r w:rsidRPr="00BA1E90">
        <w:rPr>
          <w:sz w:val="22"/>
          <w:szCs w:val="22"/>
        </w:rPr>
        <w:t>301 Wakara Way, Salt Lake City, Utah</w:t>
      </w:r>
      <w:r w:rsidRPr="00922A05">
        <w:rPr>
          <w:sz w:val="22"/>
          <w:szCs w:val="22"/>
        </w:rPr>
        <w:t xml:space="preserve">. The public is invited to </w:t>
      </w:r>
      <w:r>
        <w:rPr>
          <w:sz w:val="22"/>
          <w:szCs w:val="22"/>
        </w:rPr>
        <w:t>the free</w:t>
      </w:r>
      <w:r w:rsidRPr="00922A05">
        <w:rPr>
          <w:sz w:val="22"/>
          <w:szCs w:val="22"/>
        </w:rPr>
        <w:t xml:space="preserve"> art show and sale featuring the exquisite handmade work of 23 regional artists from eight tribes spanning seven states. The </w:t>
      </w:r>
      <w:r w:rsidRPr="00BA1E90">
        <w:rPr>
          <w:sz w:val="22"/>
          <w:szCs w:val="22"/>
        </w:rPr>
        <w:t>2016 Indian Art Market</w:t>
      </w:r>
      <w:r w:rsidRPr="00922A05">
        <w:rPr>
          <w:sz w:val="22"/>
          <w:szCs w:val="22"/>
        </w:rPr>
        <w:t xml:space="preserve"> </w:t>
      </w:r>
      <w:r>
        <w:rPr>
          <w:sz w:val="22"/>
          <w:szCs w:val="22"/>
        </w:rPr>
        <w:t>is open</w:t>
      </w:r>
      <w:r w:rsidRPr="00922A05">
        <w:rPr>
          <w:sz w:val="22"/>
          <w:szCs w:val="22"/>
        </w:rPr>
        <w:t xml:space="preserve"> from 10 a.m. until 5 p.m. both days. </w:t>
      </w:r>
    </w:p>
    <w:p w14:paraId="27CEE6B5" w14:textId="77777777" w:rsidR="003B18C3" w:rsidRPr="00922A05" w:rsidRDefault="003B18C3" w:rsidP="003B18C3">
      <w:pPr>
        <w:rPr>
          <w:sz w:val="22"/>
          <w:szCs w:val="22"/>
        </w:rPr>
      </w:pPr>
    </w:p>
    <w:p w14:paraId="4775868B" w14:textId="77777777" w:rsidR="003B18C3" w:rsidRDefault="003B18C3" w:rsidP="003B18C3">
      <w:pPr>
        <w:rPr>
          <w:sz w:val="22"/>
          <w:szCs w:val="22"/>
        </w:rPr>
      </w:pPr>
      <w:r>
        <w:rPr>
          <w:sz w:val="22"/>
          <w:szCs w:val="22"/>
        </w:rPr>
        <w:t>Indian Art Market v</w:t>
      </w:r>
      <w:r w:rsidRPr="00922A05">
        <w:rPr>
          <w:sz w:val="22"/>
          <w:szCs w:val="22"/>
        </w:rPr>
        <w:t>isitors will be treated to the vibrant sounds of a native d</w:t>
      </w:r>
      <w:r>
        <w:rPr>
          <w:sz w:val="22"/>
          <w:szCs w:val="22"/>
        </w:rPr>
        <w:t xml:space="preserve">rum circle and </w:t>
      </w:r>
      <w:r w:rsidRPr="00922A05">
        <w:rPr>
          <w:sz w:val="22"/>
          <w:szCs w:val="22"/>
        </w:rPr>
        <w:t>hand-carved flute as they browse artist booths featuring jewelry, paintings, pottery, beadwork, fetishes, textiles and photography</w:t>
      </w:r>
      <w:r>
        <w:rPr>
          <w:sz w:val="22"/>
          <w:szCs w:val="22"/>
        </w:rPr>
        <w:t>,</w:t>
      </w:r>
      <w:r w:rsidRPr="00922A05">
        <w:rPr>
          <w:sz w:val="22"/>
          <w:szCs w:val="22"/>
        </w:rPr>
        <w:t xml:space="preserve"> set up throughout the Museum’s massive Canyon area.</w:t>
      </w:r>
    </w:p>
    <w:p w14:paraId="02B765B5" w14:textId="77777777" w:rsidR="003B18C3" w:rsidRDefault="003B18C3" w:rsidP="003B18C3">
      <w:pPr>
        <w:rPr>
          <w:sz w:val="22"/>
          <w:szCs w:val="22"/>
        </w:rPr>
      </w:pPr>
    </w:p>
    <w:p w14:paraId="50C570BF" w14:textId="77777777" w:rsidR="003B18C3" w:rsidRPr="00922A05" w:rsidRDefault="003B18C3" w:rsidP="003B18C3">
      <w:pPr>
        <w:jc w:val="center"/>
        <w:rPr>
          <w:sz w:val="22"/>
          <w:szCs w:val="22"/>
        </w:rPr>
      </w:pPr>
      <w:r>
        <w:rPr>
          <w:noProof/>
          <w:sz w:val="22"/>
          <w:szCs w:val="22"/>
        </w:rPr>
        <w:drawing>
          <wp:inline distT="0" distB="0" distL="0" distR="0" wp14:anchorId="39AEC367" wp14:editId="008B0AD5">
            <wp:extent cx="4051935" cy="2420308"/>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mitch battes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67225" cy="2429441"/>
                    </a:xfrm>
                    <a:prstGeom prst="rect">
                      <a:avLst/>
                    </a:prstGeom>
                  </pic:spPr>
                </pic:pic>
              </a:graphicData>
            </a:graphic>
          </wp:inline>
        </w:drawing>
      </w:r>
    </w:p>
    <w:p w14:paraId="41833EBC" w14:textId="77777777" w:rsidR="003B18C3" w:rsidRDefault="003B18C3" w:rsidP="003B18C3">
      <w:pPr>
        <w:jc w:val="center"/>
        <w:rPr>
          <w:sz w:val="22"/>
          <w:szCs w:val="22"/>
        </w:rPr>
      </w:pPr>
      <w:r>
        <w:rPr>
          <w:sz w:val="22"/>
          <w:szCs w:val="22"/>
        </w:rPr>
        <w:t>Painting by Mitch Battese</w:t>
      </w:r>
    </w:p>
    <w:p w14:paraId="630A79A0" w14:textId="77777777" w:rsidR="003B18C3" w:rsidRPr="00922A05" w:rsidRDefault="003B18C3" w:rsidP="003B18C3">
      <w:pPr>
        <w:rPr>
          <w:sz w:val="22"/>
          <w:szCs w:val="22"/>
        </w:rPr>
      </w:pPr>
    </w:p>
    <w:p w14:paraId="39BF405C" w14:textId="7CF3295B" w:rsidR="003B18C3" w:rsidRPr="0071111A" w:rsidRDefault="003B18C3" w:rsidP="0071111A">
      <w:pPr>
        <w:rPr>
          <w:sz w:val="22"/>
          <w:szCs w:val="22"/>
        </w:rPr>
      </w:pPr>
      <w:r w:rsidRPr="00922A05">
        <w:rPr>
          <w:sz w:val="22"/>
          <w:szCs w:val="22"/>
        </w:rPr>
        <w:t xml:space="preserve">This year, artists will submit one piece to be judged by a group of experts, who will ultimately choose three 2016 winners. Many returning artists and 10 </w:t>
      </w:r>
      <w:r>
        <w:rPr>
          <w:sz w:val="22"/>
          <w:szCs w:val="22"/>
        </w:rPr>
        <w:t>exciting new artists</w:t>
      </w:r>
      <w:r w:rsidRPr="00922A05">
        <w:rPr>
          <w:sz w:val="22"/>
          <w:szCs w:val="22"/>
        </w:rPr>
        <w:t xml:space="preserve"> have submitted some of their finest pieces to the 2016 juried show</w:t>
      </w:r>
      <w:r>
        <w:rPr>
          <w:sz w:val="22"/>
          <w:szCs w:val="22"/>
        </w:rPr>
        <w:t>. Spe</w:t>
      </w:r>
      <w:r w:rsidR="00D66236">
        <w:rPr>
          <w:sz w:val="22"/>
          <w:szCs w:val="22"/>
        </w:rPr>
        <w:t>cial invited guests include 2015</w:t>
      </w:r>
      <w:bookmarkStart w:id="0" w:name="_GoBack"/>
      <w:bookmarkEnd w:id="0"/>
      <w:r w:rsidRPr="00922A05">
        <w:rPr>
          <w:sz w:val="22"/>
          <w:szCs w:val="22"/>
        </w:rPr>
        <w:t xml:space="preserve"> award winners Andy Marion (Best of Show), Norman Lansing (Second Place) and Gilmore Scott (Third Place)</w:t>
      </w:r>
      <w:r>
        <w:rPr>
          <w:sz w:val="22"/>
          <w:szCs w:val="22"/>
        </w:rPr>
        <w:t>.</w:t>
      </w:r>
      <w:r w:rsidRPr="00922A05">
        <w:rPr>
          <w:sz w:val="22"/>
          <w:szCs w:val="22"/>
        </w:rPr>
        <w:t xml:space="preserve"> </w:t>
      </w:r>
    </w:p>
    <w:p w14:paraId="7914EE33" w14:textId="77777777" w:rsidR="003B18C3" w:rsidRPr="00922A05" w:rsidRDefault="003B18C3" w:rsidP="003B18C3">
      <w:pPr>
        <w:rPr>
          <w:sz w:val="22"/>
          <w:szCs w:val="22"/>
        </w:rPr>
      </w:pPr>
      <w:r w:rsidRPr="00922A05">
        <w:rPr>
          <w:sz w:val="22"/>
          <w:szCs w:val="22"/>
        </w:rPr>
        <w:t xml:space="preserve">                 </w:t>
      </w:r>
    </w:p>
    <w:p w14:paraId="33030022" w14:textId="77777777" w:rsidR="003B18C3" w:rsidRPr="00922A05" w:rsidRDefault="003B18C3" w:rsidP="003B18C3">
      <w:pPr>
        <w:rPr>
          <w:sz w:val="22"/>
          <w:szCs w:val="22"/>
        </w:rPr>
      </w:pPr>
      <w:r w:rsidRPr="00922A05">
        <w:rPr>
          <w:sz w:val="22"/>
          <w:szCs w:val="22"/>
        </w:rPr>
        <w:t xml:space="preserve">“It’s not an easy task to pick only three winners,” says Museum </w:t>
      </w:r>
      <w:r>
        <w:rPr>
          <w:sz w:val="22"/>
          <w:szCs w:val="22"/>
        </w:rPr>
        <w:t>S</w:t>
      </w:r>
      <w:r w:rsidRPr="00922A05">
        <w:rPr>
          <w:sz w:val="22"/>
          <w:szCs w:val="22"/>
        </w:rPr>
        <w:t xml:space="preserve">tore </w:t>
      </w:r>
      <w:r>
        <w:rPr>
          <w:sz w:val="22"/>
          <w:szCs w:val="22"/>
        </w:rPr>
        <w:t>M</w:t>
      </w:r>
      <w:r w:rsidRPr="00922A05">
        <w:rPr>
          <w:sz w:val="22"/>
          <w:szCs w:val="22"/>
        </w:rPr>
        <w:t xml:space="preserve">anager and </w:t>
      </w:r>
      <w:r>
        <w:rPr>
          <w:sz w:val="22"/>
          <w:szCs w:val="22"/>
        </w:rPr>
        <w:t>E</w:t>
      </w:r>
      <w:r w:rsidRPr="00922A05">
        <w:rPr>
          <w:sz w:val="22"/>
          <w:szCs w:val="22"/>
        </w:rPr>
        <w:t xml:space="preserve">vent </w:t>
      </w:r>
      <w:r>
        <w:rPr>
          <w:sz w:val="22"/>
          <w:szCs w:val="22"/>
        </w:rPr>
        <w:t>O</w:t>
      </w:r>
      <w:r w:rsidRPr="00922A05">
        <w:rPr>
          <w:sz w:val="22"/>
          <w:szCs w:val="22"/>
        </w:rPr>
        <w:t xml:space="preserve">rganizer Suzanne Ruhlman. “There are always so many stunning works entered into our relatively small but exciting show, and this year is no exception. It’s a wonderful opportunity for Utah residents and visitors to support the arts and learn </w:t>
      </w:r>
      <w:r w:rsidRPr="00922A05">
        <w:rPr>
          <w:sz w:val="22"/>
          <w:szCs w:val="22"/>
        </w:rPr>
        <w:lastRenderedPageBreak/>
        <w:t>more about native culture here in the state and across the West, and maybe even purchase a unique piece for their own personal collection.”</w:t>
      </w:r>
    </w:p>
    <w:p w14:paraId="1528D785" w14:textId="77777777" w:rsidR="003B18C3" w:rsidRPr="00922A05" w:rsidRDefault="003B18C3" w:rsidP="003B18C3">
      <w:pPr>
        <w:rPr>
          <w:sz w:val="22"/>
          <w:szCs w:val="22"/>
        </w:rPr>
      </w:pPr>
    </w:p>
    <w:p w14:paraId="5AE0C183" w14:textId="77777777" w:rsidR="003B18C3" w:rsidRDefault="003B18C3" w:rsidP="003B18C3">
      <w:pPr>
        <w:rPr>
          <w:sz w:val="22"/>
          <w:szCs w:val="22"/>
        </w:rPr>
      </w:pPr>
      <w:r w:rsidRPr="00922A05">
        <w:rPr>
          <w:sz w:val="22"/>
          <w:szCs w:val="22"/>
        </w:rPr>
        <w:t>According to Ruhlman, this is the first year the show and sale will feature</w:t>
      </w:r>
      <w:r>
        <w:rPr>
          <w:sz w:val="22"/>
          <w:szCs w:val="22"/>
        </w:rPr>
        <w:t xml:space="preserve"> photography submissions</w:t>
      </w:r>
      <w:r w:rsidRPr="00922A05">
        <w:rPr>
          <w:sz w:val="22"/>
          <w:szCs w:val="22"/>
        </w:rPr>
        <w:t>. The work comes from Los Angeles native Peggy Fontenot who remains devoted to traditional techniques, choosing to process her own prints taken with black and white film. Fontenot—who is Patawomack, Potawatomi and Cherokee—also creates beautiful beadwork.</w:t>
      </w:r>
    </w:p>
    <w:p w14:paraId="7B6CA144" w14:textId="77777777" w:rsidR="003B18C3" w:rsidRDefault="003B18C3" w:rsidP="003B18C3">
      <w:pPr>
        <w:rPr>
          <w:sz w:val="22"/>
          <w:szCs w:val="22"/>
        </w:rPr>
      </w:pPr>
    </w:p>
    <w:p w14:paraId="1173B660" w14:textId="77777777" w:rsidR="003B18C3" w:rsidRDefault="003B18C3" w:rsidP="003B18C3">
      <w:pPr>
        <w:jc w:val="center"/>
        <w:rPr>
          <w:sz w:val="22"/>
          <w:szCs w:val="22"/>
        </w:rPr>
      </w:pPr>
      <w:r>
        <w:rPr>
          <w:noProof/>
          <w:sz w:val="22"/>
          <w:szCs w:val="22"/>
        </w:rPr>
        <w:drawing>
          <wp:inline distT="0" distB="0" distL="0" distR="0" wp14:anchorId="712B3AA2" wp14:editId="22754DF8">
            <wp:extent cx="4750435" cy="11987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peggy fontenot 3p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9361" cy="1211089"/>
                    </a:xfrm>
                    <a:prstGeom prst="rect">
                      <a:avLst/>
                    </a:prstGeom>
                  </pic:spPr>
                </pic:pic>
              </a:graphicData>
            </a:graphic>
          </wp:inline>
        </w:drawing>
      </w:r>
    </w:p>
    <w:p w14:paraId="1F284057" w14:textId="77777777" w:rsidR="003B18C3" w:rsidRPr="00922A05" w:rsidRDefault="003B18C3" w:rsidP="003B18C3">
      <w:pPr>
        <w:jc w:val="center"/>
        <w:rPr>
          <w:sz w:val="22"/>
          <w:szCs w:val="22"/>
        </w:rPr>
      </w:pPr>
      <w:r>
        <w:rPr>
          <w:sz w:val="22"/>
          <w:szCs w:val="22"/>
        </w:rPr>
        <w:t>Photo by Peggy Fontenot</w:t>
      </w:r>
    </w:p>
    <w:p w14:paraId="66391DAC" w14:textId="77777777" w:rsidR="003B18C3" w:rsidRPr="00922A05" w:rsidRDefault="003B18C3" w:rsidP="003B18C3">
      <w:pPr>
        <w:rPr>
          <w:sz w:val="22"/>
          <w:szCs w:val="22"/>
        </w:rPr>
      </w:pPr>
    </w:p>
    <w:p w14:paraId="3834480B" w14:textId="77777777" w:rsidR="003B18C3" w:rsidRPr="00922A05" w:rsidRDefault="003B18C3" w:rsidP="003B18C3">
      <w:pPr>
        <w:rPr>
          <w:sz w:val="22"/>
          <w:szCs w:val="22"/>
        </w:rPr>
      </w:pPr>
      <w:r w:rsidRPr="00922A05">
        <w:rPr>
          <w:sz w:val="22"/>
          <w:szCs w:val="22"/>
        </w:rPr>
        <w:t>A</w:t>
      </w:r>
      <w:r>
        <w:rPr>
          <w:sz w:val="22"/>
          <w:szCs w:val="22"/>
        </w:rPr>
        <w:t>nother first to the 2016 market comes from a</w:t>
      </w:r>
      <w:r w:rsidRPr="00922A05">
        <w:rPr>
          <w:sz w:val="22"/>
          <w:szCs w:val="22"/>
        </w:rPr>
        <w:t>ward-winning Navajo quil</w:t>
      </w:r>
      <w:r>
        <w:rPr>
          <w:sz w:val="22"/>
          <w:szCs w:val="22"/>
        </w:rPr>
        <w:t>t maker Susan Hudson</w:t>
      </w:r>
      <w:r w:rsidRPr="00922A05">
        <w:rPr>
          <w:sz w:val="22"/>
          <w:szCs w:val="22"/>
        </w:rPr>
        <w:t>. Although quilting is not a traditional Native American art, Hudson’s work highlights how</w:t>
      </w:r>
      <w:r>
        <w:rPr>
          <w:sz w:val="22"/>
          <w:szCs w:val="22"/>
        </w:rPr>
        <w:t xml:space="preserve"> perfectly quilting showcases</w:t>
      </w:r>
      <w:r w:rsidRPr="00922A05">
        <w:rPr>
          <w:sz w:val="22"/>
          <w:szCs w:val="22"/>
        </w:rPr>
        <w:t xml:space="preserve"> native patterns, symbols and tribal stories.</w:t>
      </w:r>
    </w:p>
    <w:p w14:paraId="48BCB1CD" w14:textId="77777777" w:rsidR="003B18C3" w:rsidRPr="00922A05" w:rsidRDefault="003B18C3" w:rsidP="003B18C3">
      <w:pPr>
        <w:rPr>
          <w:sz w:val="22"/>
          <w:szCs w:val="22"/>
        </w:rPr>
      </w:pPr>
    </w:p>
    <w:p w14:paraId="09FDDD38" w14:textId="77777777" w:rsidR="003B18C3" w:rsidRPr="00922A05" w:rsidRDefault="003B18C3" w:rsidP="003B18C3">
      <w:pPr>
        <w:rPr>
          <w:sz w:val="22"/>
          <w:szCs w:val="22"/>
        </w:rPr>
      </w:pPr>
      <w:r w:rsidRPr="00922A05">
        <w:rPr>
          <w:sz w:val="22"/>
          <w:szCs w:val="22"/>
        </w:rPr>
        <w:t>Guests interested in viewing</w:t>
      </w:r>
      <w:r>
        <w:rPr>
          <w:sz w:val="22"/>
          <w:szCs w:val="22"/>
        </w:rPr>
        <w:t xml:space="preserve"> other</w:t>
      </w:r>
      <w:r w:rsidRPr="00922A05">
        <w:rPr>
          <w:sz w:val="22"/>
          <w:szCs w:val="22"/>
        </w:rPr>
        <w:t xml:space="preserve"> works of</w:t>
      </w:r>
      <w:r>
        <w:rPr>
          <w:sz w:val="22"/>
          <w:szCs w:val="22"/>
        </w:rPr>
        <w:t xml:space="preserve"> historic</w:t>
      </w:r>
      <w:r w:rsidRPr="00922A05">
        <w:rPr>
          <w:sz w:val="22"/>
          <w:szCs w:val="22"/>
        </w:rPr>
        <w:t xml:space="preserve"> Indian art may choose to visit the Museum’s Native Voices Gallery</w:t>
      </w:r>
      <w:r>
        <w:rPr>
          <w:sz w:val="22"/>
          <w:szCs w:val="22"/>
        </w:rPr>
        <w:t>,</w:t>
      </w:r>
      <w:r w:rsidRPr="00922A05">
        <w:rPr>
          <w:sz w:val="22"/>
          <w:szCs w:val="22"/>
        </w:rPr>
        <w:t xml:space="preserve"> located on the fifth floor</w:t>
      </w:r>
      <w:r>
        <w:rPr>
          <w:sz w:val="22"/>
          <w:szCs w:val="22"/>
        </w:rPr>
        <w:t>,</w:t>
      </w:r>
      <w:r w:rsidRPr="00922A05">
        <w:rPr>
          <w:sz w:val="22"/>
          <w:szCs w:val="22"/>
        </w:rPr>
        <w:t xml:space="preserve"> or</w:t>
      </w:r>
      <w:r>
        <w:rPr>
          <w:sz w:val="22"/>
          <w:szCs w:val="22"/>
        </w:rPr>
        <w:t xml:space="preserve"> stop by</w:t>
      </w:r>
      <w:r w:rsidRPr="00922A05">
        <w:rPr>
          <w:sz w:val="22"/>
          <w:szCs w:val="22"/>
        </w:rPr>
        <w:t xml:space="preserve"> the First P</w:t>
      </w:r>
      <w:r>
        <w:rPr>
          <w:sz w:val="22"/>
          <w:szCs w:val="22"/>
        </w:rPr>
        <w:t>eoples’ Gallery (level three), where they can see important artifacts from</w:t>
      </w:r>
      <w:r w:rsidRPr="00922A05">
        <w:rPr>
          <w:sz w:val="22"/>
          <w:szCs w:val="22"/>
        </w:rPr>
        <w:t xml:space="preserve"> some of Utah’s earliest residents. </w:t>
      </w:r>
      <w:r>
        <w:rPr>
          <w:sz w:val="22"/>
          <w:szCs w:val="22"/>
        </w:rPr>
        <w:t>R</w:t>
      </w:r>
      <w:r w:rsidRPr="00922A05">
        <w:rPr>
          <w:sz w:val="22"/>
          <w:szCs w:val="22"/>
        </w:rPr>
        <w:t>egular entrance fees for admission will be charged</w:t>
      </w:r>
      <w:r>
        <w:rPr>
          <w:sz w:val="22"/>
          <w:szCs w:val="22"/>
        </w:rPr>
        <w:t xml:space="preserve"> in order to visit the Museum galleries</w:t>
      </w:r>
      <w:r w:rsidRPr="00922A05">
        <w:rPr>
          <w:sz w:val="22"/>
          <w:szCs w:val="22"/>
        </w:rPr>
        <w:t>.</w:t>
      </w:r>
      <w:r>
        <w:rPr>
          <w:sz w:val="22"/>
          <w:szCs w:val="22"/>
        </w:rPr>
        <w:t xml:space="preserve"> </w:t>
      </w:r>
      <w:r w:rsidRPr="00922A05">
        <w:rPr>
          <w:sz w:val="22"/>
          <w:szCs w:val="22"/>
        </w:rPr>
        <w:t xml:space="preserve">For </w:t>
      </w:r>
      <w:r>
        <w:rPr>
          <w:sz w:val="22"/>
          <w:szCs w:val="22"/>
        </w:rPr>
        <w:t>more information about upcoming</w:t>
      </w:r>
      <w:r w:rsidRPr="00922A05">
        <w:rPr>
          <w:sz w:val="22"/>
          <w:szCs w:val="22"/>
        </w:rPr>
        <w:t xml:space="preserve"> five-year anniversary events, visit </w:t>
      </w:r>
      <w:hyperlink r:id="rId9" w:history="1">
        <w:r w:rsidRPr="00922A05">
          <w:rPr>
            <w:rStyle w:val="Hyperlink"/>
            <w:sz w:val="22"/>
            <w:szCs w:val="22"/>
          </w:rPr>
          <w:t>https://nhmu.utah.edu/five</w:t>
        </w:r>
      </w:hyperlink>
      <w:r w:rsidRPr="00922A05">
        <w:rPr>
          <w:sz w:val="22"/>
          <w:szCs w:val="22"/>
        </w:rPr>
        <w:t>.</w:t>
      </w:r>
    </w:p>
    <w:p w14:paraId="6B1C555A" w14:textId="77777777" w:rsidR="003B18C3" w:rsidRPr="00922A05" w:rsidRDefault="003B18C3" w:rsidP="003B18C3">
      <w:pPr>
        <w:rPr>
          <w:sz w:val="22"/>
          <w:szCs w:val="22"/>
        </w:rPr>
      </w:pPr>
    </w:p>
    <w:p w14:paraId="39035DC0" w14:textId="77777777" w:rsidR="003B18C3" w:rsidRPr="00922A05" w:rsidRDefault="003B18C3" w:rsidP="003B18C3">
      <w:pPr>
        <w:rPr>
          <w:sz w:val="22"/>
          <w:szCs w:val="22"/>
        </w:rPr>
      </w:pPr>
    </w:p>
    <w:p w14:paraId="5130528F" w14:textId="77777777" w:rsidR="003B18C3" w:rsidRPr="00922A05" w:rsidRDefault="003B18C3" w:rsidP="003B18C3">
      <w:pPr>
        <w:spacing w:line="360" w:lineRule="auto"/>
        <w:jc w:val="center"/>
        <w:rPr>
          <w:sz w:val="22"/>
          <w:szCs w:val="22"/>
        </w:rPr>
      </w:pPr>
      <w:r w:rsidRPr="00922A05">
        <w:rPr>
          <w:sz w:val="22"/>
          <w:szCs w:val="22"/>
        </w:rPr>
        <w:t xml:space="preserve"># # # </w:t>
      </w:r>
    </w:p>
    <w:p w14:paraId="45DC208D" w14:textId="77777777" w:rsidR="003B18C3" w:rsidRDefault="003B18C3" w:rsidP="003B18C3">
      <w:pPr>
        <w:spacing w:line="276" w:lineRule="auto"/>
        <w:rPr>
          <w:b/>
          <w:sz w:val="20"/>
          <w:szCs w:val="20"/>
        </w:rPr>
      </w:pPr>
    </w:p>
    <w:p w14:paraId="28D98A94" w14:textId="77777777" w:rsidR="003B18C3" w:rsidRPr="00F86801" w:rsidRDefault="003B18C3" w:rsidP="003B18C3">
      <w:pPr>
        <w:spacing w:line="276" w:lineRule="auto"/>
        <w:rPr>
          <w:b/>
          <w:sz w:val="20"/>
          <w:szCs w:val="20"/>
        </w:rPr>
      </w:pPr>
      <w:r w:rsidRPr="00F86801">
        <w:rPr>
          <w:b/>
          <w:sz w:val="20"/>
          <w:szCs w:val="20"/>
        </w:rPr>
        <w:t>About the Natural History Museum of Utah</w:t>
      </w:r>
    </w:p>
    <w:p w14:paraId="3CA622F0" w14:textId="77777777" w:rsidR="003B18C3" w:rsidRDefault="003B18C3" w:rsidP="003B18C3">
      <w:pPr>
        <w:spacing w:line="276" w:lineRule="auto"/>
      </w:pPr>
      <w:r w:rsidRPr="00F86801">
        <w:rPr>
          <w:sz w:val="20"/>
          <w:szCs w:val="20"/>
        </w:rPr>
        <w:t xml:space="preserve">The Natural History Museum of Utah is one of the leading scientific research and cultural institutions in the country. </w:t>
      </w:r>
      <w:r>
        <w:rPr>
          <w:sz w:val="20"/>
          <w:szCs w:val="20"/>
        </w:rPr>
        <w:t>Established in 1963, the Museum’</w:t>
      </w:r>
      <w:r w:rsidRPr="00F86801">
        <w:rPr>
          <w:sz w:val="20"/>
          <w:szCs w:val="20"/>
        </w:rPr>
        <w:t>s collections contain ove</w:t>
      </w:r>
      <w:r>
        <w:rPr>
          <w:sz w:val="20"/>
          <w:szCs w:val="20"/>
        </w:rPr>
        <w:t>r 1.2 million objects and offer</w:t>
      </w:r>
      <w:r w:rsidRPr="00F86801">
        <w:rPr>
          <w:sz w:val="20"/>
          <w:szCs w:val="20"/>
        </w:rPr>
        <w:t xml:space="preserve"> innovative exhibitions and educational programs to thousands of residents and visitors each year, including traveling and permanent exhibits, special events and other programs. With an expected attendance of 180,000 visitors a year, the Museum also offers a variety of outreach programs to communities and schools throughout Utah, reaching every school district in the state annually. The Museum has an active science program with more than 30 scientists and 10 field exhibitions each year.</w:t>
      </w:r>
    </w:p>
    <w:p w14:paraId="4C971C7D" w14:textId="77777777" w:rsidR="003B18C3" w:rsidRDefault="003B18C3" w:rsidP="003B18C3"/>
    <w:p w14:paraId="5C2CD64D" w14:textId="77777777" w:rsidR="003B18C3" w:rsidRDefault="003B18C3" w:rsidP="003B18C3"/>
    <w:p w14:paraId="3F264195" w14:textId="77777777" w:rsidR="00C754B1" w:rsidRDefault="007371D5"/>
    <w:sectPr w:rsidR="00C754B1" w:rsidSect="00703A5E">
      <w:headerReference w:type="default" r:id="rId1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D17BFA" w14:textId="77777777" w:rsidR="007371D5" w:rsidRDefault="007371D5">
      <w:r>
        <w:separator/>
      </w:r>
    </w:p>
  </w:endnote>
  <w:endnote w:type="continuationSeparator" w:id="0">
    <w:p w14:paraId="22E3E71B" w14:textId="77777777" w:rsidR="007371D5" w:rsidRDefault="00737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altName w:val="Times"/>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99C91" w14:textId="77777777" w:rsidR="007371D5" w:rsidRDefault="007371D5">
      <w:r>
        <w:separator/>
      </w:r>
    </w:p>
  </w:footnote>
  <w:footnote w:type="continuationSeparator" w:id="0">
    <w:p w14:paraId="241A4FCC" w14:textId="77777777" w:rsidR="007371D5" w:rsidRDefault="007371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1F2BE" w14:textId="77777777" w:rsidR="00922A05" w:rsidRDefault="003B18C3">
    <w:pPr>
      <w:pStyle w:val="Header"/>
    </w:pPr>
    <w:r w:rsidRPr="007E1142">
      <w:rPr>
        <w:noProof/>
      </w:rPr>
      <w:drawing>
        <wp:inline distT="0" distB="0" distL="0" distR="0" wp14:anchorId="153ECD55" wp14:editId="2557EF5A">
          <wp:extent cx="5943600" cy="593725"/>
          <wp:effectExtent l="0" t="0" r="0" b="0"/>
          <wp:docPr id="6" name="Picture 0" descr="NHMU-Letterhead-NewsRelease-Path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MU-Letterhead-NewsRelease-Paths.eps"/>
                  <pic:cNvPicPr/>
                </pic:nvPicPr>
                <pic:blipFill>
                  <a:blip r:embed="rId1"/>
                  <a:stretch>
                    <a:fillRect/>
                  </a:stretch>
                </pic:blipFill>
                <pic:spPr>
                  <a:xfrm>
                    <a:off x="0" y="0"/>
                    <a:ext cx="5943600" cy="593725"/>
                  </a:xfrm>
                  <a:prstGeom prst="rect">
                    <a:avLst/>
                  </a:prstGeom>
                </pic:spPr>
              </pic:pic>
            </a:graphicData>
          </a:graphic>
        </wp:inline>
      </w:drawing>
    </w:r>
  </w:p>
  <w:p w14:paraId="243A6613" w14:textId="77777777" w:rsidR="00922A05" w:rsidRDefault="007371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8C3"/>
    <w:rsid w:val="001D45FE"/>
    <w:rsid w:val="003B18C3"/>
    <w:rsid w:val="006D68F7"/>
    <w:rsid w:val="0071111A"/>
    <w:rsid w:val="007371D5"/>
    <w:rsid w:val="00D66236"/>
    <w:rsid w:val="00DD765A"/>
    <w:rsid w:val="00E27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090B9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18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18C3"/>
    <w:rPr>
      <w:color w:val="0563C1" w:themeColor="hyperlink"/>
      <w:u w:val="single"/>
    </w:rPr>
  </w:style>
  <w:style w:type="paragraph" w:styleId="Header">
    <w:name w:val="header"/>
    <w:basedOn w:val="Normal"/>
    <w:link w:val="HeaderChar"/>
    <w:uiPriority w:val="99"/>
    <w:unhideWhenUsed/>
    <w:rsid w:val="003B18C3"/>
    <w:pPr>
      <w:tabs>
        <w:tab w:val="center" w:pos="4680"/>
        <w:tab w:val="right" w:pos="9360"/>
      </w:tabs>
    </w:pPr>
  </w:style>
  <w:style w:type="character" w:customStyle="1" w:styleId="HeaderChar">
    <w:name w:val="Header Char"/>
    <w:basedOn w:val="DefaultParagraphFont"/>
    <w:link w:val="Header"/>
    <w:uiPriority w:val="99"/>
    <w:rsid w:val="003B18C3"/>
  </w:style>
  <w:style w:type="character" w:styleId="FollowedHyperlink">
    <w:name w:val="FollowedHyperlink"/>
    <w:basedOn w:val="DefaultParagraphFont"/>
    <w:uiPriority w:val="99"/>
    <w:semiHidden/>
    <w:unhideWhenUsed/>
    <w:rsid w:val="007111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nhmu.utah.edu/events/indian-art-market"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s://nhmu.utah.edu/fiv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610</Words>
  <Characters>3479</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2016-09-27T21:19:00Z</dcterms:created>
  <dcterms:modified xsi:type="dcterms:W3CDTF">2016-09-28T18:29:00Z</dcterms:modified>
</cp:coreProperties>
</file>